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A958EC">
        <w:rPr>
          <w:rFonts w:ascii="Arial" w:hAnsi="Arial" w:cs="Arial"/>
          <w:b/>
          <w:bCs/>
          <w:sz w:val="28"/>
          <w:szCs w:val="28"/>
        </w:rPr>
        <w:t>Verordnung über Arbeitsstätten</w:t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t>(Arbeitsstättenverordnung - ArbStättV)</w:t>
      </w:r>
    </w:p>
    <w:p w:rsidR="009C4518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Ausfertigungsdatum: 12.08.20</w:t>
      </w:r>
      <w:r w:rsidR="00133645">
        <w:rPr>
          <w:rFonts w:ascii="Arial" w:hAnsi="Arial" w:cs="Arial"/>
        </w:rPr>
        <w:t>04 (europäisches Arbeitsrecht)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Stand: </w:t>
      </w:r>
      <w:r w:rsidR="00FA319B" w:rsidRPr="00133645">
        <w:rPr>
          <w:rFonts w:ascii="Arial" w:hAnsi="Arial" w:cs="Arial"/>
        </w:rPr>
        <w:t>19.</w:t>
      </w:r>
      <w:r w:rsidRPr="00133645">
        <w:rPr>
          <w:rFonts w:ascii="Arial" w:hAnsi="Arial" w:cs="Arial"/>
        </w:rPr>
        <w:t>0</w:t>
      </w:r>
      <w:r w:rsidR="00FA319B" w:rsidRPr="00133645">
        <w:rPr>
          <w:rFonts w:ascii="Arial" w:hAnsi="Arial" w:cs="Arial"/>
        </w:rPr>
        <w:t>7.201</w:t>
      </w:r>
      <w:r w:rsidR="00133645">
        <w:rPr>
          <w:rFonts w:ascii="Arial" w:hAnsi="Arial" w:cs="Arial"/>
        </w:rPr>
        <w:t>5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Diese Verordnung dient der Umsetzung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der EG-Richtlinie 89/654/EWG des Rates vom 30. November 1989 über Mindestvorschriften für Sicherheit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Gesundheitsschutz in Arbeitsstätten (Erste Einzelrichtlinie im Sinne des Artikels 16 Absatz 1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Richtlinie 89/391/EWG) (ABl. EG Nr. L 393 S. 1) und</w:t>
      </w:r>
      <w:r w:rsidR="009C4518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der Richtlinie 92/58/EWG des Rates vom 24. Juni 1992 über Mindestvorschriften für die Sicherheits- und/oder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Gesundheitsschutzkennzeichnung am Arbeitsplatz (Neunte Einzelrichtlinie im Sinne des Artikels 16 Absatz 1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Richtlinie 89/391/EWG) (ABl. EG Nr. L 245 S. 23)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des Anhangs IV (Mindestvorschriften für Sicherheit und Gesundheitsschutz auf Baustellen) der Richtlinie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92/57/EWG des Rates vom 24. Juni 1992 über die auf zeitlich begrenzte oder ortsveränderliche Baustellen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anzuwendenden Mindestvorschriften für die Sicherheit und den Gesundheitsschutz (Achte Einzelrichtlinie im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Sinne des Artikels 16 Absatz 1 der Richtlinie 89/391/EWG) (ABl. EG Nr. L 245 S. 6).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Inhaltsübersicht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1 Ziel, Anwendungsbereich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2 Begriffsbestimmungen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3 Gefährdungsbeurteilung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3a Einrichten und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4 Besondere Anforderungen an das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5 Nichtraucherschutz</w:t>
      </w:r>
    </w:p>
    <w:p w:rsidR="00133645" w:rsidRDefault="00FA319B" w:rsidP="00133645">
      <w:pPr>
        <w:autoSpaceDE w:val="0"/>
        <w:autoSpaceDN w:val="0"/>
        <w:adjustRightInd w:val="0"/>
        <w:spacing w:after="0" w:line="240" w:lineRule="auto"/>
        <w:ind w:left="369" w:hanging="369"/>
        <w:rPr>
          <w:rFonts w:ascii="Arial" w:hAnsi="Arial" w:cs="Arial"/>
        </w:rPr>
      </w:pPr>
      <w:r w:rsidRPr="00133645">
        <w:rPr>
          <w:rFonts w:ascii="Arial" w:hAnsi="Arial" w:cs="Arial"/>
        </w:rPr>
        <w:t>§ 6 Arbeitsräume, Sanitärräume, Pausen- und Bereitschaftsräume, Erste-Hilfe-Räume,</w:t>
      </w:r>
      <w:r w:rsidR="00133645">
        <w:rPr>
          <w:rFonts w:ascii="Arial" w:hAnsi="Arial" w:cs="Arial"/>
        </w:rPr>
        <w:br/>
      </w:r>
      <w:r w:rsidRPr="00133645">
        <w:rPr>
          <w:rFonts w:ascii="Arial" w:hAnsi="Arial" w:cs="Arial"/>
        </w:rPr>
        <w:t>Unterkünfte</w:t>
      </w:r>
    </w:p>
    <w:p w:rsidR="00FA319B" w:rsidRPr="00133645" w:rsidRDefault="00FA319B" w:rsidP="00133645">
      <w:pPr>
        <w:autoSpaceDE w:val="0"/>
        <w:autoSpaceDN w:val="0"/>
        <w:adjustRightInd w:val="0"/>
        <w:spacing w:after="0" w:line="240" w:lineRule="auto"/>
        <w:ind w:left="454" w:hanging="454"/>
        <w:rPr>
          <w:rFonts w:ascii="Arial" w:hAnsi="Arial" w:cs="Arial"/>
        </w:rPr>
      </w:pPr>
      <w:r w:rsidRPr="00133645">
        <w:rPr>
          <w:rFonts w:ascii="Arial" w:hAnsi="Arial" w:cs="Arial"/>
        </w:rPr>
        <w:t>§ 7 Ausschuss für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8 Übergangsvorschriften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9 Straftaten und Ordnungswidrigkeiten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Anhang Anforderungen an Arbeitsstätten nach § 3 Abs. 1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1 Ziel, Anwendungsbereich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Diese Verordnung dient der Sicherheit und dem Gesundheitsschutz der Beschäftigten beim Einrichten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Betreiben von Arbeitsstätten.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Diese Verordnung gilt nicht für Arbeitsstätten in Betrieben, die dem Bundesberggesetz unterliegen, und mit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Ausnahme von § 5 sowie Anhang Ziffer 1.3 nicht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im Reisegewerbe und Marktverkehr,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in Transportmitteln, sofern diese im öffentlichen Verkehr eingesetzt werden,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für Felder, Wälder und sonstige Flächen, die zu einem land- oder forstwirtschaftlichen Betrieb gehören, aber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außerhalb seiner bebauten Fläche liegen.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Das Bundeskanzleramt, das Bundesministerium des Innern, das Bundesministerium für Verkehr, Bau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Stadtentwicklung, das Bundesministerium der Verteidigung oder das Bundesministerium der Finanzen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können, soweit sie hierfür jeweils zuständig sind, im Einvernehmen mit dem Bundesministerium für Arbeit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Soziales und, soweit nicht das Bundesministerium des Innern selbst zuständig ist, im Einvernehmen mit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Bundesministerium des Innern Ausnahmen von den Vorschriften dieser Verordnung zulassen, soweit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öffentliche Belange dies zwingend erfordern, insbesondere zur Aufrechterhaltung oder Wiederherstellung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öffentlichen Sicherheit. In diesem Fall ist gleichzeitig festzulegen, wie die Sicherheit und der Gesundheitsschutz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Beschäftigten nach dieser Verordnung auf andere Weise gewährleistet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2 Begriffsbestimmungen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Arbeitsstätten sind: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Orte in Gebäuden oder im Freien, die sich auf dem Gelände eines Betriebes oder einer Baustelle befinden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die zur Nutzung für Arbeitsplätze vorgesehen sind,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andere Orte in Gebäuden oder im Freien, die sich auf dem Gelände eines Betriebes oder einer Baustelle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befinden und zu denen Beschäftigte im Rahmen ihrer Arbeit Zugang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Arbeitsplätze sind Bereiche von Arbeitsstätten, in denen sich Beschäftigte bei der von ihnen auszuübenden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 regelmäßig über einen längeren Zeitraum oder im Verlauf der täglichen Arbeitszeit nicht nur kurzfristig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aufhalten müssen.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Arbeitsräume sind die Räume, in denen Arbeitsplätze innerhalb von Gebäuden dauerhaft eingerichtet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Zur Arbeitsstätte gehören auch: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Verkehrswege, Fluchtwege, Notausgänge,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Lager-, Maschinen- und Nebenräume,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Sanitärräume (Umkleide-, Wasch- und Toilettenräume),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Pausen- und Bereitschaftsräume,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 Erste-Hilfe-Räume,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6. Unterkünfte.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Zur Arbeitsstätte gehören auch Einrichtungen, soweit für diese in dieser </w:t>
      </w:r>
      <w:proofErr w:type="gramStart"/>
      <w:r w:rsidRPr="00133645">
        <w:rPr>
          <w:rFonts w:ascii="Arial" w:hAnsi="Arial" w:cs="Arial"/>
        </w:rPr>
        <w:t xml:space="preserve">Verordnung </w:t>
      </w:r>
      <w:r w:rsidR="009C4518" w:rsidRPr="00133645">
        <w:rPr>
          <w:rFonts w:ascii="Arial" w:hAnsi="Arial" w:cs="Arial"/>
        </w:rPr>
        <w:t xml:space="preserve"> b</w:t>
      </w:r>
      <w:r w:rsidRPr="00133645">
        <w:rPr>
          <w:rFonts w:ascii="Arial" w:hAnsi="Arial" w:cs="Arial"/>
        </w:rPr>
        <w:t>esondere</w:t>
      </w:r>
      <w:proofErr w:type="gramEnd"/>
      <w:r w:rsidRPr="00133645">
        <w:rPr>
          <w:rFonts w:ascii="Arial" w:hAnsi="Arial" w:cs="Arial"/>
        </w:rPr>
        <w:t xml:space="preserve">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gestellt werden und sie dem Betrieb der Arbeitsstätte dienen.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Einrichten ist die Bereitstellung und Ausgestaltung der Arbeitsstätte. Das Einrichten umfasst insbesondere: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bauliche Maßnahmen oder Veränderungen,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Ausstatten mit Maschinen, Anlagen, Mobiliar, anderen Arbeitsmitteln sowie Beleuchtungs-, Lüftungs-,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Heizungs-, Feuerlösch- und Versorgungseinrichtungen,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Anlegen und Kennzeichnen von Verkehrs- und Fluchtwegen, Kennzeichnen von Gefahrenstellen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brandschutztechnischen Ausrüstungen,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Festlegen von Arbeitsplätzen.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Betreiben von Arbeitsstätten umfasst das Benutzen und Instandhalten der Arbeitsstätte.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3 Gefährdungsbeurteilung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Bei der Beurteilung der Arbeitsbedingungen nach § 5 des Arbeitsschutzgesetzes hat der Arbeitgeber zunächst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festzustellen, ob die Beschäftigten Gefährdungen beim Einrichten und Betreiben von Arbeitsstätten ausgesetzt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 oder ausgesetzt sein können. Ist dies der Fall, hat er alle möglichen Gefährdungen der Gesundheit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 der Beschäftigten zu beurteilen. Entsprechend dem Ergebnis der Gefährdungsbeurteilung hat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Arbeitgeber Schutzmaßnahmen gemäß den Vorschriften dieser Verordnung einschließlich ihres Anhangs nach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Stand der Technik, Arbeitsmedizin und Hygiene festzulegen. Sonstige gesicherte arbeitswissenschaftliche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Erkenntnisse sind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sicherzustellen, dass die Gefährdungsbeurteilung fachkundig durchgeführt wird. Verfügt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Arbeitgeber nicht selbst über die entsprechenden Kenntnisse, hat er sich fachkundig beraten zu 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Der Arbeitgeber hat die Gefährdungsbeurteilung unabhängig von der Zahl der Beschäftigten vor Aufnahme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Tätigkeiten zu dokumentieren. In der Dokumentation ist anzugeben, welche Gefährdungen am Arbeitsplatz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auftreten können und welche</w:t>
      </w:r>
      <w:r w:rsidR="009C4518" w:rsidRPr="00133645">
        <w:rPr>
          <w:rFonts w:ascii="Arial" w:hAnsi="Arial" w:cs="Arial"/>
        </w:rPr>
        <w:t xml:space="preserve"> M</w:t>
      </w:r>
      <w:r w:rsidRPr="00133645">
        <w:rPr>
          <w:rFonts w:ascii="Arial" w:hAnsi="Arial" w:cs="Arial"/>
        </w:rPr>
        <w:t>aßnahmen nach Absatz 1 Satz 3 durchgeführt werden müssen.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3a Einrichten und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dafür zu sorgen, dass Arbeitsstätten so eingerichtet und betrieben werden, dass von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ihnen keine Gefährdungen für die Sicherheit und die Gesundheit der Beschäftigten ausgehen. Dabei hat er 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Stand der Technik und insbesondere die vom Bundesministerium für Arbeit und Soziales nach § 7 Abs. 4 bekannt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gemachten Regeln und Erkenntnisse zu berücksichtigen. Bei Einhaltung der im Satz 2 genannten Regeln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Erkenntnisse </w:t>
      </w:r>
      <w:r w:rsidR="00A958EC" w:rsidRPr="00133645">
        <w:rPr>
          <w:rFonts w:ascii="Arial" w:hAnsi="Arial" w:cs="Arial"/>
        </w:rPr>
        <w:t>sind</w:t>
      </w:r>
      <w:r w:rsidRPr="00133645">
        <w:rPr>
          <w:rFonts w:ascii="Arial" w:hAnsi="Arial" w:cs="Arial"/>
        </w:rPr>
        <w:t xml:space="preserve"> davon auszugehen, dass die in der Verordnung gestellten Anforderungen diesbezüglich erfüllt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sind. Wendet der Arbeitgeber die Regeln und Erkenntnisse nicht an, muss er durch andere Maßnahmen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gleiche Sicherheit und den gleichen Gesundheitsschutz der Beschäftigten erreichen.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(2) Beschäftigt der Arbeitgeber Menschen mit Behinderungen, hat er Arbeitsstätten so einzurichten und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betreiben, dass die besonderen Belange dieser Beschäftigten im Hinblick auf Sicherheit und Gesundheitsschutz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berücksichtigt werden. Dies gilt insbesondere für die barrierefreie Gestaltung von Arbeitsplätzen sowie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zugehörigen Türen, Verkehrswegen, Fluchtwegen, Notausgängen, Treppen, Orientierungssystemen,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Waschgelegenheiten und Toilettenräumen.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zuständige Behörde kann auf schriftlichen Antrag des Arbeitgebers Ausnahmen von den Vorschriften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dieser Verordnung einschließlich ihres Anhanges zulassen, wenn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der Arbeitgeber andere, ebenso wirksame Maßnahmen trifft oder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die Durchführung der Vorschrift im Einzelfall zu einer unverhältnismäßigen Härte führen würde und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Abweichung mit dem Schutz der Beschäftigten vereinbar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Bei der Beurteilung sind die Belange der kleineren Betriebe besonders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Soweit in anderen Rechtsvorschriften, insbesondere dem Bauordnungsrecht der Länder,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gestellt werden, bleiben diese Vorschriften unberührt.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4 Besondere Anforderungen an das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die Arbeitsstätte instand zu halten und dafür zu sorgen, dass festgestellte Mängel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unverzüglich beseitigt werden. Können Mängel, mit denen eine unmittelbare erheblic</w:t>
      </w:r>
      <w:r w:rsidR="009C4518" w:rsidRPr="00133645">
        <w:rPr>
          <w:rFonts w:ascii="Arial" w:hAnsi="Arial" w:cs="Arial"/>
        </w:rPr>
        <w:t>h</w:t>
      </w:r>
      <w:r w:rsidRPr="00133645">
        <w:rPr>
          <w:rFonts w:ascii="Arial" w:hAnsi="Arial" w:cs="Arial"/>
        </w:rPr>
        <w:t>e Gefahr verbunden ist,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nicht sofort beseitigt werden, ist die Arbeit insoweit einzustellen.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dafür zu sorgen, dass Arbeitsstätten den hygienischen Erfordernissen entsprechend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gereinigt werden. Verunreinigungen und Ablagerungen, die zu Gefährdungen führen können, sind unverzüglich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beseitigen.</w:t>
      </w:r>
    </w:p>
    <w:p w:rsidR="00FA319B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(3) Der Arbeitgeber hat Sicherheitseinrichtungen zur Verhütung oder Beseitigung von Gefahren, insbesondere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Sicherheitsbeleuchtungen, Feuerlöscheinrichtungen, Signalanlagen, Notaggregate und Notschalter sowie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raumlufttechnische Anlagen, in regelmäßigen Abständen sachgerecht warten und auf ihre Funktionsfähigkeit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prüfen zu 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Verkehrswege, Fluchtwege und Notausgänge müssen ständig freigehalten werden, damit sie jederzeit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benutzt werden können. Der Arbeitgeber hat Vorkehrungen zu treffen, dass die Beschäftigten bei Gefahr sich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unverzüglich in Sicherheit bringen und schnell gerettet werden können. Der Arbeitgeber hat einen Flucht-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Rettungsplan aufzustellen, wenn Lage, Ausdehnung und Art der Benutzung der Arbeitsstätte dies erfordern.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Plan ist an geeigneten Stellen in der Arbeitsstätte auszulegen oder auszuhängen. In angemessenen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Zeitabständen ist entsprechend dieses Planes zu üben.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Der Arbeitgeber hat Mittel und Einrichtungen zur ersten Hilfe zur Verfügung zu stellen und diese regelmäßig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ihre Vollständigkeit und Verwendungsfähigkeit prüfen zu lassen.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5 Nichtraucherschutz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die erforderlichen Maßnahmen zu treffen, damit die nicht rauchenden Beschäftigten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 Arbeitsstätten wirksam vor den Gesundheitsgefahren durch Tabakrauch geschützt sind. Soweit erforderlich,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hat der Arbeitgeber ein allgemeines oder auf einzelne Bereiche der Arbeitsstätte beschränktes Rauchverbot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In Arbeitsstätten mit Publikumsverkehr hat der Arbeitgeber Schutzmaßnahmen nach Absatz 1 nur insoweit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treffen, als die Natur des Betriebes und die Art der Beschäftigung es zulassen.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6 Arbeitsräume, Sanitärräume, Pausen- und Bereitschaftsräume, Erste-Hilfe-Räume,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solche Arbeitsräume bereitzustellen, die eine ausreichende Grundfläche und Höhe sowie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einen ausreichenden Luftraum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Toilettenräume bereitzustellen. Wenn es die Art der Tätigkeit oder gesundheitliche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Gründe erfordern, sind Waschräume vorzusehen. Geeignete Umkleideräume sind zur Verfügung zu stellen, wenn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Beschäftigten bei ihrer Tätigkeit besondere Arbeitskleidung tragen müssen und es ihnen nicht zuzumuten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ist, sich in einem anderen Raum umzukleiden. Umkleide-, Wasch- und Toilettenräume sind für Männer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Frauen getrennt einzurichten oder es ist eine getrennte Nutzung zu ermöglichen. Bei Arbeiten im Freien und auf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Baustellen mit wenigen Beschäftigten sind Waschgelegenheiten und abschließbare Toiletten ausreichend.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Bei mehr als zehn Beschäftigten, oder wenn Sicherheits- oder Gesundheitsgründe dies erfordern, ist 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ein Pausenraum oder ein entsprechender Pausenbereich zur Verfügung zu stellen. Dies gilt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nicht, wenn die Beschäftigten in Büroräumen oder vergleichbaren Arbeitsräumen beschäftigt sind und dort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gleichwertige Voraussetzungen für eine Erholung während der Pause gegeben sind. Fallen in die Arbeitszeit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regelmäßig und häufig Arbeitsbereitschaftszeiten oder Arbeitsunterbrechungen und sind keine Pausenräume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vorhanden, so sind für die Beschäftigten Räume für Bereitschaftszeiten einzurichten. Schwangere Frauen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stillende Mütter müssen sich während der Pausen und, soweit es erforderlich ist, auch während der Arbeitszeit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unter geeigneten Bedingungen hinlegen und ausruhen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Erste-Hilfe-Räume oder vergleichbare Einrichtungen müssen entsprechend der Unfallgefahren oder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Anzahl der Beschäftigten, der Art der ausgeübten Tätigkeiten sowie der räumlichen Größe der Betriebe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vorhanden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Für Beschäftigte hat der Arbeitgeber Unterkünfte bereitzustellen, wenn Sicherheits- oder Gesundheitsgründe,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insbesondere wegen der Art der ausgeübten Tätigkeit oder der Anzahl der im Betrieb beschäftigten Personen,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die Abgelegenheit des Arbeitsplatzes dies erfordern und ein anderweitiger Ausgleich vom Arbeitgeber nicht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geschaffen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Für Sanitärräume, Pausen- und Bereitschaftsräume, Erste-Hilfe-Räume und Unterkünfte nach den Absätzen 2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bis 5 gilt Absatz 1 entsprechend.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7 Ausschuss für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Beim Bundesministerium für Arbeit und Soziales wird ein Ausschuss für Arbeitsstätten gebildet, in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fachkundige Vertreter der Arbeitgeber, der Gewerkschaften, der Länderbehörden, der gesetzlichen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Unfallversicherung und weitere fachkundige Personen, insbesondere der Wissenschaft, in angemessener Zahl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vertreten sein sollen. Die Gesamtzahl der Mitglieder soll 16 Personen nicht überschreiten. Für jedes Mitglied ist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ein stellvertretendes Mitglied zu benennen. Die Mitgliedschaft im Ausschuss für Arbeitsstätten ist ehrenamtlich.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Das Bundesministerium für Arbeit und Soziales beruft die Mitglieder des Ausschusses und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stellvertretenden Mitglieder. Der Ausschuss gibt sich eine Geschäftsordnung und wählt den Vorsitzenden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 seiner Mitte. Die Geschäftsordnung und die Wahl des Vorsitzenden bedürfen der Zustimmung des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Bundesministeriums für Arbeit und Soziales.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Zu den Aufgaben des Ausschusses gehört es,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dem Stand der Technik, Arbeitsmedizin und Arbeitshygiene entsprechende Regeln und sonstige gesicherte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wissenschaftliche Erkenntnisse für die Sicherheit und Gesundheit der Beschäftigten in Arbeitsstätten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ermitteln,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Regeln zu ermitteln, wie die in dieser Verordnung gestellten Anforderungen erfüllt werden können, und</w:t>
      </w:r>
      <w:r w:rsidR="009C4518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das Bundesministerium für Arbeit und Soziales in Fragen der Sicherheit und des Gesundheitsschutzes in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Arbeitsstätten zu beraten.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Bei der Wahrnehmung seiner Aufgaben soll der Ausschuss die allgemeinen Grundsätze des Arbeitsschutzes nach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§ 4 des Arbeitsschutzgesetzes berücksichtigen. Das Arbeitsprogramm des Ausschusses für Arbeitsstätten wird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dem Bundesministerium für Arbeit und Soziales abgestimmt. Der Ausschuss arbeitet eng mit den anderen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Ausschüssen beim Bundesministerium für Arbeit und Soziales zusammen.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Das Bundesministerium für Arbeit und Soziales kann die vom Ausschuss nach Absatz 3 ermittelten Regeln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Erkenntnisse im Gemeinsamen Ministerialblatt bekannt machen.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Die Bundesministerien sowie die zuständigen obersten Landesbehörden können zu den Sitzungen des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Ausschusses Vertreter entsenden. Diesen ist auf Verlangen in der Sitzung das Wort zu erteilen.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Die Geschäfte des Ausschusses führt die Bundesanstalt für Arbeitsschutz und Arbeitsmedizin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lastRenderedPageBreak/>
        <w:t>§ 8 Übergangsvorschriften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Soweit für Arbeitsstätten,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die am 1. Mai 1976 errichtet waren oder mit deren Einrichtung vor diesem Zeitpunkt begonnen worden war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oder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die am 20. Dezember 1996 eingerichtet waren oder mit deren Einrichtung vor diesem Zeitpunkt begonnen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worden war und für die zum Zeitpunkt der Einrichtung die Gewerbeordnung keine Anwendung fand,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in dieser Verordnung Anforderungen gestellt werden, die umfangreiche Änderungen der Arbeitsstätte,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Betriebseinrichtungen, Arbeitsverfahren oder Arbeitsabläufe notwendig machen, gelten hierfür nur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entsprechenden Anforderungen des Anhangs II der Richtlinie 89/654/EWG des Rates vom 30. November 1989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über Mindestvorschriften für Sicherheit und Gesundheitsschutz in Arbeitsstätten (ABl. EG Nr. L 393 S. 1).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Soweit diese Arbeitsstätten oder ihre Betriebseinrichtungen wesentlich erweitert oder umgebaut oder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Arbeitsverfahren oder Arbeitsabläufe wesentlich umgestaltet werden, hat der Arbeitgeber die erforderlichen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Maßnahmen zu treffen, damit diese Änderungen, Erweiterungen oder Umgestaltungen mit den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dieser Verordnung übereinstimmen.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im Bundesarbeitsblatt bekannt gemachten Arbeitsstättenrichtlinien gelten bis zur Überarbeitung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durch den Ausschuss für Arbeitsstätten und der Bekanntmachung entsprechender Regeln durch das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Bundesministerium für Arbeit und Soziales, längstens jedoch bis zum 31. Dezember 2012, fort.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9 Straftaten und Ordnungswidrigkeiten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Ordnungswidrig im Sinne des § 25 Absatz 1 Nummer 1 des Arbeitsschutzgesetzes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 handelt, wer vorsätzlich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fahrlässig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entgegen § 3 Absatz 3 eine Gefährdungsbeurteilung nicht richtig, nicht vollständig oder nicht rechtzeitig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dokumentiert,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entgegen § 3a Absatz 1 Satz 1 nicht dafür sorgt, dass eine Arbeitsstätte in der dort vorgeschriebenen Weise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eingerichtet ist oder betrieben wird,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entgegen § 4 Absatz 1 Satz 2 die Arbeit nicht einstellt,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entgegen § 4 Absatz 3 eine dort genannte Sicherheitseinrichtung nicht oder nicht in der vorgeschriebenen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Weise warten oder prüfen lässt,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 entgegen § 4 Absatz 4 Satz 1 Verkehrswege, Fluchtwege und Notausgänge nicht frei hält,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6. entgegen § 4 Absatz 4 Satz 2 eine Vorkehrung nicht trifft,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7. entgegen § 4 Absatz 5 ein Mittel oder eine Einrichtung zur Ersten Hilfe nicht zur Verfügung 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8. entgegen § 6 Absatz 2 Satz 1 einen Toilettenraum nicht bereitstellt,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9. entgegen § 6 Absatz 3 einen Pausenraum oder einen Pausenbereich nicht zur Verfügung stellt.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Wer durch eine in Absatz 1 bezeichnete vorsätzliche Handlung das Leben oder die Gesundheit von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gefährdet, ist nach § 26 Nummer 2 des Arbeitsschutzgesetzes strafbar.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6674" w:rsidRPr="00133645" w:rsidRDefault="00B36674">
      <w:pPr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br w:type="page"/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lastRenderedPageBreak/>
        <w:t>Anhang Anforderungen an Arbeitsstätten nach § 3 Abs. 1</w:t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t>Inhaltsübersicht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 Allgemeine Anforderungen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 Konstruktion und Festigkeit von Gebäuden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1.2 Abmessungen von Räumen, Luftraum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1.3 Sicherheits- und Gesundheitsschutzkennzeichnung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1.4 Energieverteilungsanlagen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1.5 Fußböden, Wände, Decken, Dächer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1.6 Fenster, Oberlichter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1.7 Türen, Tore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1.8 Verkehrswege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1.9 Fahrtreppen, Fahrsteige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1.10 Laderampen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1.11 Steigleitern, Steigeisengänge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 Maßnahmen zum Schutz vor besonderen Gefahren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2.1 Schutz vor Absturz und herabfallenden Gegenständen, Betreten von Gefahrenbereichen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2.2 Maßnahmen gegen Brände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2.3 Fluchtwege und Notausgänge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 Arbeitsbedingungen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3.1 Bewegungsfläche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3.2 Anordnung der Arbeitsplätze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3.3 Ausstattung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3.4 Beleuchtung und Sichtverbindung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3.5 Raumtemperatur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3.6 Lüftung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3.7 Lärm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 Sanitärräume, Pausen- und Bereitschaftsräume, Erste-Hilfe-Räume,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4.1 Sanitärräume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4.2 Pausen- und Bereitschaftsräume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4.3 Erste-Hilfe-Räume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4.4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 Ergänzende Anforderungen an besondere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5.1 Nicht allseits umschlossene und im Freien liegende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5.2 Zusätzliche Anforderungen an Baustellen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Die nachfolgenden Anforderungen gelten in allen Fällen, in denen die Eigenschaften der Arbeitsstätte oder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Tätigkeit, die Umstände oder eine Gefährdung der Beschäftigten dies erfordern.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Rechtsvorschriften, die in Umsetzung des Artikels 95 des EG-Vertrages Anforderungen an die Beschaffenheit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Arbeitsmitteln stellen, bleiben unberührt.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 Allgemeine Anforderungen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 Konstruktion und Festigkeit von Gebäuden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Gebäude für Arbeitsstätten müssen eine der Nutzungsart entsprechende Konstruktion und Festigkeit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1.2 Abmessungen von Räumen, Luftraum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Arbeitsräume müssen eine ausreichende Grundfläche und eine, in Abhängigkeit von der Größe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Grundfläche der Räume, ausreichende lichte Höhe aufweisen, so dass die Beschäftigten ohne Beeinträchtigung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ihrer Sicherheit, ihrer Gesundheit oder ihres Wohlbefindens ihre Arbeit verrichten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Abmessungen aller weiteren Räume richten sich nach der Art ihrer Nutzung.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Größe des notwendigen Luftraumes ist in Abhängigkeit von der Art der körperlichen Beanspruchung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Anzahl der Beschäftigten sowie der sonstigen anwesenden Personen zu bemessen.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1.3 Sicherheits- und Gesundheitsschutzkennzeichnung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Unberührt von den nachfolgenden Anforderungen sind Sicherheits- und Gesundheitsschutzkennzeichnungen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einzusetzen, wenn Gefährdungen der Sicherheit und Gesundheit der Beschäftigten nicht durch technische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organisatorische Maßnahmen vermieden oder ausreichend begrenzt werden können. Die Ergebnisse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Gefährdungsbeurteilung sind dabei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Kennzeichnung ist nach der Art der Gefährdung dauerhaft oder vorübergehend nach den Vorgaben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Richtlinie 92/58/EWG des Rates vom 24. Juni 1992 über Mindestvorschriften für die Sicherheits- und/oder Gesundheitsschutzkennzeichnung am Arbeitsplatz (Neunte Einzelrichtlinie im Sinne des Artikels 16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Absatz 1 der Richtlinie 89/391/EWG) (</w:t>
      </w:r>
      <w:proofErr w:type="spellStart"/>
      <w:r w:rsidRPr="00133645">
        <w:rPr>
          <w:rFonts w:ascii="Arial" w:hAnsi="Arial" w:cs="Arial"/>
        </w:rPr>
        <w:t>ABl.</w:t>
      </w:r>
      <w:proofErr w:type="spellEnd"/>
      <w:r w:rsidRPr="00133645">
        <w:rPr>
          <w:rFonts w:ascii="Arial" w:hAnsi="Arial" w:cs="Arial"/>
        </w:rPr>
        <w:t xml:space="preserve"> EG Nr. L 245 S. 23) auszuführen. Diese Richtlinie gilt in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jeweils aktuellen Fassung. Wird diese Richtlinie geändert oder nach den in dieser Richtlinie vorgesehenen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Verfahren an den technischen Fortschritt angepasst, gilt sie in der geänderten im Amtsblatt der Europäischen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Gemeinschaften veröffentlichten Fassung nach Ablauf der in der Änderungs- oder Anpassungsrichtlinie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festgelegten Umsetzungsfrist. Die geänderte Fassung kann bereits ab Inkrafttreten der Änderungs-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Anpassungsrichtlinie angewendet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Sicherheits- und Gesundheitsschutzkennzeichnung in der Arbeitsstätte oder am Arbeitsplatz hat nach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Stand der Technik zu erfolgen. Den an den technischen Fortschritt angepassten Stand der Technik geben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nach § 7 Absatz 4 bekannt gemachten Regeln wieder.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1.4 Energieverteilungsanlagen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Anlagen, die der Versorgung der Arbeitsstätte mit Energie dienen, müssen so ausgewählt, installiert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betrieben werden, dass die Beschäftigten vor Unfallgefahren durch direktes oder indirektes Berühren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spannungsführender Teile geschützt sind und dass von den Anlagen keine Brand- oder Explosionsgefahr ausgeht.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Bei der Konzeption und der Ausführung sowie der Wahl des Materials und der Schutzvorrichtungen sind Art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und Stärke der verteilten Energie, die äußeren Einwirkbedingungen und die Fachkenntnisse der Personen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berücksichtigen, die zu Teilen der Anlage Zugang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1.5 Fußböden, Wände, Decken, Dächer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Oberflächen der Fußböden, Wände und Decken müssen so beschaffen sein, dass sie den Erfordernissen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des Betreibens entsprechen und leicht zu reinigen sind. An Arbeitsplätzen müssen die Arbeitsstätten unter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Berücksichtigung der Art des Betriebes und der körperlichen Tätigkeit eine ausreichende Dämmung gegen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Wärme und Kälte sowie eine ausreichende Isolierung gegen Feuchtigkeit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Fußböden der Räume dürfen keine Unebenheiten, Löcher, Stolperstellen oder gefährlichen Schrägen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aufweisen. Sie müssen gegen Verrutschen gesichert, tragfähig, trittsicher und rutschhemmend sein.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Durchsichtige oder lichtdurchlässige Wände, insbesondere Ganzglaswände im Bereich von Arbeitsplätzen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Verkehrswegen, müssen deutlich gekennzeichnet sein und aus bruchsicherem Werkstoff bestehen oder so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gegen die Arbeitsplätze und Verkehrswege abgeschirmt sein, dass die Beschäftigten nicht mit den Wänden in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Berührung kommen und beim Zersplittern der Wände nicht verletzt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Dächer aus nicht durchtrittsicherem Material dürfen nur betreten werden, wenn Ausrüstungen vorhanden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sind, die ein sicheres Arbeiten ermöglichen.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1.6 Fenster, Oberlichter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Fenster, Oberlichter und Lüftungsvorrichtungen müssen sich von den Beschäftigten sicher öffnen, schließen,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verstellen und arretieren lassen. Sie dürfen nicht so angeordnet sein, dass sie in geöffnetem Zustand eine Gefahr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für die Beschäftigten darstellen.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Fenster und Oberlichter müssen so ausgewählt oder ausgerüstet und eingebaut sein, dass sie ohne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Gefährdung der Ausführenden und anderer Personen gereinigt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1.7 Türen, Tore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Lage, Anzahl, Abmessungen und Ausführung insbesondere hinsichtlich der verwendeten Werkstoffe von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Türen und Toren müssen sich nach der Art und Nutzung der Räume oder Bereiche richten.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Durchsichtige Türen müssen in Augenhöhe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(3) Pendeltüren und -</w:t>
      </w:r>
      <w:proofErr w:type="spellStart"/>
      <w:r w:rsidRPr="00133645">
        <w:rPr>
          <w:rFonts w:ascii="Arial" w:hAnsi="Arial" w:cs="Arial"/>
        </w:rPr>
        <w:t>tore</w:t>
      </w:r>
      <w:proofErr w:type="spellEnd"/>
      <w:r w:rsidRPr="00133645">
        <w:rPr>
          <w:rFonts w:ascii="Arial" w:hAnsi="Arial" w:cs="Arial"/>
        </w:rPr>
        <w:t xml:space="preserve"> müssen durchsichtig sein oder ein Sichtfenster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Bestehen durchsichtige oder lichtdurchlässige Flächen von Türen und Toren nicht aus bruchsicherem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Werkstoff und ist zu befürchten, dass sich die Beschäftigten beim Zersplittern verletzen können, sind diese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Flächen gegen Eindrücken zu schützen.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Schiebetüren und -</w:t>
      </w:r>
      <w:proofErr w:type="spellStart"/>
      <w:r w:rsidRPr="00133645">
        <w:rPr>
          <w:rFonts w:ascii="Arial" w:hAnsi="Arial" w:cs="Arial"/>
        </w:rPr>
        <w:t>tore</w:t>
      </w:r>
      <w:proofErr w:type="spellEnd"/>
      <w:r w:rsidRPr="00133645">
        <w:rPr>
          <w:rFonts w:ascii="Arial" w:hAnsi="Arial" w:cs="Arial"/>
        </w:rPr>
        <w:t xml:space="preserve"> müssen gegen Ausheben und Herausfallen gesichert sein. Türen und Tore, die sich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nach oben öffnen, müssen gegen Herabfallen gesichert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In unmittelbarer Nähe von Toren, die vorwiegend für den Fahrzeugverkehr bestimmt sind, müssen gut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sichtbar gekennzeichnete, stets zugängliche Türen für Fußgänger vorhanden sein. Diese Türen sind nicht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erforderlich, wenn der Durchgang durch die Tore für Fußgänger gefahrlos möglich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(7) Kraftbetätigte Türen und Tore müssen sicher benutzbar sein. Dazu gehört, dass sie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ohne Gefährdung der Beschäftigten bewegt werden oder zum Stillstand kommen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mit selbsttätig wirkenden Sicherungen ausgestattet sind,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auch von Hand zu öffnen sind, sofern sie sich bei Stromausfall nicht automatisch öffnen.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(8) Besondere Anforderungen gelten für Türen im Verlauf von Fluchtwegen (Ziffer 2.3).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1.8 Verkehrswege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Verkehrswege, einschließlich Treppen, fest angebrachte Steigleitern und Laderampen müssen so angelegt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bemessen sein, dass sie je nach ihrem Bestimmungszweck leicht und sicher begangen oder befahren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 können und in der Nähe Beschäftigte nicht gefährdet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Bemessung der Verkehrswege, die dem Personenverkehr, Güterverkehr oder Personen- und Güterverkehr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dienen, muss sich nach der Anzahl der möglichen Benutzer und der Art des Betriebes richten.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Transportmittel auf Verkehrswegen eingesetzt, muss für Fußgänger ein ausreichender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Sicherheitsabstand gewahrt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Verkehrswege für Fahrzeuge müssen an Türen und Toren, Durchgängen, Fußgängerwegen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Treppenaustritten in ausreichendem Abstand vorbeiführen.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Soweit Nutzung und Einrichtung der Räume es zum Schutz der Beschäftigten erfordern, müssen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Begrenzungen der Verkehrswege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Besondere Anforderungen gelten für Fluchtwege (Ziffer 2.3).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1.9 Fahrtreppen, Fahrsteige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Fahrtreppen und Fahrsteige müssen so ausgewählt und installiert sein, dass sie sicher funktionieren und sicher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benutzbar sind. Dazu gehört, dass die Notbefehlseinrichtungen gut erkennbar und leicht zugänglich sind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nur solche Fahrtreppen und Fahrsteige eingesetzt werden, die mit den notwendigen Sicherheitsvorrichtungen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ausgestattet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1.10 Laderampen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Laderampen sind entsprechend den Abmessungen der Transportmittel und der Ladung auszulegen.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(2) Sie müssen mindestens einen Abgang haben; lange Laderampen müssen, </w:t>
      </w:r>
      <w:proofErr w:type="gramStart"/>
      <w:r w:rsidRPr="00133645">
        <w:rPr>
          <w:rFonts w:ascii="Arial" w:hAnsi="Arial" w:cs="Arial"/>
        </w:rPr>
        <w:t>soweit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 betriebstechnisch</w:t>
      </w:r>
      <w:proofErr w:type="gramEnd"/>
      <w:r w:rsidRPr="00133645">
        <w:rPr>
          <w:rFonts w:ascii="Arial" w:hAnsi="Arial" w:cs="Arial"/>
        </w:rPr>
        <w:t xml:space="preserve"> möglich,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 jedem Endbereich einen Abgang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Sie müssen einfach und sicher benutzbar sein. Dazu gehört, dass sie nach Möglichkeit mit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Schutzvorrichtungen gegen Absturz auszurüsten sind; das gilt insbesondere in Bereichen von Laderampen,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keine ständigen </w:t>
      </w:r>
      <w:proofErr w:type="spellStart"/>
      <w:r w:rsidRPr="00133645">
        <w:rPr>
          <w:rFonts w:ascii="Arial" w:hAnsi="Arial" w:cs="Arial"/>
        </w:rPr>
        <w:t>Be</w:t>
      </w:r>
      <w:proofErr w:type="spellEnd"/>
      <w:r w:rsidRPr="00133645">
        <w:rPr>
          <w:rFonts w:ascii="Arial" w:hAnsi="Arial" w:cs="Arial"/>
        </w:rPr>
        <w:t>- und Entladestellen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1.11 Steigleitern, Steigeisengänge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Steigleitern und Steigeisengänge müssen sicher benutzbar sein. Dazu gehört, dass sie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nach Notwendigkeit über Schutzvorrichtungen gegen Absturz, vorzugsweise über Steigschutzeinrichtungen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verfügen,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an ihren Austrittsstellen eine Haltevorrichtung haben,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nach Notwendigkeit in angemessenen Abständen mit Ruhebühnen ausgerüstet sind.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 Maßnahmen zum Schutz vor besonderen Gefahren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2.1 Schutz vor Absturz und herabfallenden Gegenständen, Betreten von Gefahrenbereichen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und Verkehrswege, bei denen die Gefahr des Absturzes von Beschäftigten oder des Herabfallens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Gegenständen bestehen oder die an Gefahrenbereiche grenzen, müssen mit Einrichtungen versehen sein,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die verhindern, dass Beschäftigte abstürzen oder </w:t>
      </w:r>
      <w:r w:rsidRPr="00133645">
        <w:rPr>
          <w:rFonts w:ascii="Arial" w:hAnsi="Arial" w:cs="Arial"/>
        </w:rPr>
        <w:lastRenderedPageBreak/>
        <w:t>durch herabfallende Gegenstände verletzt werden oder in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Gefahrenbereiche gelangen. Arbeitsplätze und Verkehrswege nach Satz 1 müssen gegen unbefugtes Betreten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gesichert und gut sichtbar als Gefahrenbereich gekennzeichnet sein. Zum Schutz derjenigen, die diese Bereiche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betreten müssen, sind geeignete Maßnahmen zu treffen.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2.2 Maßnahmen gegen Brände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Arbeitsstätten müssen je nach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Abmessung und Nutzung,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der Brandgefährdung vorhandener Einrichtungen und Materialien,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der größtmöglichen Anzahl anwesender Personen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mit einer ausreichenden Anzahl geeigneter Feuerlöscheinrichtungen und erforderlichenfalls Brandmeldern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Alarmanlagen ausgestattet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Nicht selbsttätige Feuerlöscheinrichtungen müssen als solche dauerhaft gekennzeichnet, leicht zu erreichen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zu handhaben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Selbsttätig wirkende Feuerlöscheinrichtungen müssen mit Warneinrichtungen ausgerüstet sein, wenn bei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ihrem Einsatz Gefahren für die Beschäftigten auftreten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2.3 Fluchtwege und Notausgänge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Fluchtwege und Notausgänge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in Anzahl, Anordnung und Abmessung nach der Nutzung, der Einrichtung und den Abmessungen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 sowie nach der höchstmöglichen Anzahl der dort anwesenden Personen richten,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auf möglichst kurzem Weg ins Freie oder, falls dies nicht möglich ist, in einen gesicherten Bereich führen,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in angemessener Form und dauerhaft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Sie sind mit einer Sicherheitsbeleuchtung auszurüsten, wenn das gefahrlose Verlassen der Arbeitsstätte für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Beschäftigten, insbesondere bei Ausfall der allgemeinen Beleuchtung, nicht gewährleistet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Türen im Verlauf von Fluchtwegen oder Türen von Notausgängen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von innen ohne besondere Hilfsmittel jederzeit leicht öffnen lassen, solange sich Beschäftigte in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 befinden,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in angemessener Form und dauerhaft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Türen von Notausgängen müssen sich nach außen öffnen lassen. In Notausgängen, die ausschließlich für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Notfall konzipiert und ausschließlich im Notfall benutzt werden, sind Karussell- und Schiebetüren nicht zulässig.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 Arbeitsbedingungen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3.1 Bewegungsfläche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freie unverstellte Fläche am Arbeitsplatz muss so bemessen sein, dass sich die Beschäftigten bei ihrer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 ungehindert bewegen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Ist dies nicht möglich, muss den Beschäftigten in der Nähe des Arbeitsplatzes eine andere ausreichend große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Bewegungsfläche zur Verfügung stehen.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3.2 Anordnung der Arbeitsplätze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sind in der Arbeitsstätte so anzuordnen, dass Beschäftigte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sie sicher erreichen und verlassen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sich bei Gefahr schnell in Sicherheit bringen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durch benachbarte Arbeitsplätze, Transporte oder Einwirkungen von außerhalb nicht gefährdet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3.3 Ausstattung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Jedem Beschäftigten muss mindestens eine Kleiderablage zur Verfügung stehen, sofern Umkleideräume nach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§ 6 Abs. 2 Satz 3 nicht vorhanden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Kann die Arbeit ganz oder teilweise sitzend verrichtet werden oder lässt es der Arbeitsablauf zu, sich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zeitweise zu setzen, sind den Beschäftigten am Arbeitsplatz Sitzgelegenheiten zur Verfügung zu stellen. Können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 betriebstechnischen Gründen keine Sitzgelegenheiten unmittelbar am Arbeitsplatz aufgestellt werden,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obwohl es der Arbeitsablauf zulässt, sich zeitweise zu setzen, müssen den Beschäftigten in der Nähe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Sitzgelegenheiten bereitgestellt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3.4 Beleuchtung und Sichtverbindung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Die Arbeitsstätten müssen möglichst ausreichend Tageslicht erhalten und mit Einrichtungen für eine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 und dem Gesundheitsschutz der Beschäftigten angemessenen künstlichen Beleuchtung ausgestattet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Beleuchtungsanlagen sind so auszuwählen und anzuordnen, dass sich dadurch keine Unfall-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Gesundheitsgefahren ergeben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Arbeitsstätten, in denen die Beschäftigten bei Ausfall der Allgemeinbeleuchtung Unfallgefahren ausgesetzt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sind, müssen eine ausreichende Sicherheitsbeleuchtung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3.5 Raumtemperatur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In Arbeits-, Pausen-, Bereitschafts-, Sanitär-, Kantinen- und Erste-Hilfe-Räumen, in denen aus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betriebstechnischer Sicht keine spezifischen Anforderungen an die Raumtemperatur gestellt werden, muss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während der Arbeitszeit unter Berücksichtigung der Arbeitsverfahren, der körperlichen Beanspruchung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Beschäftigten und des spezifischen Nutzungszwecks des Raumes eine gesundheitlich zuträgliche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Raumtemperatur bestehen.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Fenster, Oberlichter und Glaswände müssen je nach Art der Arbeit und der Arbeitsstätte eine Abschirmung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Arbeitsstätten gegen übermäßige Sonneneinstrahlung ermöglichen.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3.6 Lüftung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In umschlossenen Arbeitsräumen muss unter Berücksichtigung der Arbeitsverfahren, der körperlichen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Beanspruchung und der Anzahl der Beschäftigten sowie der sonstigen anwesenden Personen ausreichend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gesundheitlich zuträgliche Atemluft vorhanden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Ist für das Betreiben von Arbeitsstätten eine raumlufttechnische Anlage erforderlich, muss diese jederzeit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funktionsfähig sein. Eine Störung muss durch eine selbsttätige Warneinrichtung angezeigt werden. Es müssen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Vorkehrungen getroffen sein, durch die die Beschäftigten im Fall einer Störung gegen Gesundheitsgefahren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geschützt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Klimaanlagen oder mechanische Belüftungseinrichtungen verwendet, ist sicherzustellen, dass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keinem störenden Luftzug ausgesetzt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Ablagerungen und Verunreinigungen in raumlufttechnischen Anlagen, die zu einer unmittelbaren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Gesundheitsgefährdung durch die Raumluft führen können, müssen umgehend beseitigt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3.7 Lärm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In Arbeitsstätten ist der Schalldruckpegel so niedrig zu halten, wie es nach der Art des Betriebes möglich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ist. Der Schalldruckpegel am Arbeitsplatz in Arbeitsräumen ist in Abhängigkeit von der Nutzung und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verrichtenden Tätigkeiten so weit zu reduzieren, dass keine Beeinträchtigungen der Gesundheit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entstehen.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 Sanitärräume, Pausen- und Bereitschaftsräume, Erste-Hilfe-Räume,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4.1 Sanitärräume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Toilettenräume sind mit verschließbaren Zugängen, einer ausreichenden Anzahl von Toilettenbecken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Handwaschgelegenheiten zur Verfügung zu stellen. Sie müssen sich sowohl in der Nähe der Arbeitsplätze als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auch in der Nähe von Pausen- und Bereitschaftsräumen, Wasch- und Umkleideräumen befinden.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Waschräume nach § 6 Abs. 2 Satz 2 sind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in der Nähe des Arbeitsplatzes und sichtgeschützt einzurichten,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so zu bemessen, dass die Beschäftigten sich den hygienischen Erfordernissen entsprechend und ungehindert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reinigen können; dazu muss fließendes warmes und kaltes Wasser, Mittel zum Reinigen und gegebenenfalls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zum Desinfizieren sowie zum Abtrocknen der Hände vorhanden sein,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mit einer ausreichenden Anzahl geeigneter Duschen zur Verfügung zu stellen, wenn es die Art der Tätigkeit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gesundheitliche Gründe 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Sind Waschräume nach § 6 Abs. 2 Satz 2 nicht erforderlich, müssen in der Nähe des Arbeitsplatzes und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Umkleideräume ausreichende und angemessene Waschgelegenheiten mit fließendem Wasser (erforderlichenfalls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warmem Wasser), Mitteln zum Reinigen und zum Abtrocknen der Hände zur Verfügung stehen.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Umkleideräume nach § 6 Abs. 2 Satz 3 müssen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leicht zugänglich und von ausreichender Größe und sichtgeschützt eingerichtet werden; entsprechend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Anzahl gleichzeitiger Benutzer muss genügend freie Bodenfläche für ungehindertes Umkleiden vorhanden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b) mit Sitzgelegenheiten sowie mit verschließbaren Einrichtungen ausgestattet sein, in denen jeder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 seine Kleidung aufbewahren kann.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Kleiderschränke für Arbeitskleidung und Schutzkleidung sind von Kleiderschränken für persönliche Kleidung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Gegenstände zu trennen, wenn Umstände dies 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Wasch- und Umkleideräume, die voneinander räumlich getrennt sind, müssen untereinander leicht erreichbar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4.2 Pausen- und Bereitschaftsräume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Pausenräume oder entsprechende Pausenbereiche nach § 6 Abs. 3 Satz 1 sind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für die Beschäftigten leicht erreichbar an ungefährdeter Stelle und in ausreichender Größe bereitzustellen,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entsprechend der Anzahl der gleichzeitigen Benutzer mit leicht zu reinigenden Tischen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Sitzgelegenheiten mit Rückenlehne auszustatten,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als separate Räume zu gestalten, wenn die Beurteilung der Arbeitsbedingungen und der Arbeitsstätte dies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Bereitschaftsräume nach § 6 Abs. 3 Satz 3 und Pausenräume, die als Bereitschaftsräume genutzt werden,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müssen dem Zweck entsprechend ausgestattet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4.3 Erste-Hilfe-Räume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Erste-Hilfe-Räume nach § 6 Abs. 4 müssen an ihren Zugängen als solche gekennzeichnet und für Personen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Rettungstransportmitteln leicht zugänglich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Sie sind mit den erforderlichen Einrichtungen und Materialien zur ersten Hilfe auszustatten. An einer deutlich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gekennzeichneten Stelle müssen Anschrift und Telefonnummer der örtlichen Rettungsdienste angegeben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Erste-Hilfe-Ausstattung ist darüber hinaus überall dort aufzubewahren, wo es die Arbeitsbedingungen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erfordern. Sie muss leicht zugänglich und einsatzbereit sein. Die Aufbewahrungsstellen müssen als solche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gekennzeichnet und gut erreichbar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4.4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Unterkünfte müssen entsprechend ihrer Belegungszahl ausgestattet sein mit: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Wohn- und Schlafbereich (Betten, Schränken, Tischen, Stühlen),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Essbereich,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Sanitäreinrichtungen.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Bei Anwesenheit von männlichen und weiblichen Beschäftigten ist dies bei der Zuteilung der Räume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berücksichtigen.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 Ergänzende Anforderungen an besondere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5.1 Nicht allseits umschlossene und im Freien liegende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in nicht allseits umschlossenen Arbeitsstätten und im Freien sind so zu gestalten, dass sie von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den Beschäftigten bei jeder Witterung sicher und ohne Gesundheitsgefährdung erreicht, benutzt und wieder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verlassen werden können. Dazu gehört, dass Arbeitsplätze gegen Witterungseinflüsse geschützt sind oder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geeignete persönliche Schutzausrüstungen zur Verfügung gestellt werden.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 die Beschäftigten auf Arbeitsplätzen im Freien beschäftigt, so sind die Arbeitsplätze nach Möglichkeit so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einzurichten, dass die Beschäftigten nicht gesundheitsgefährdenden äußeren Einwirkungen ausgesetzt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5.2 Zusätzliche Anforderungen an Baustellen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Beschäftigten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gegen Witterungseinflüsse geschützt umkleiden, waschen und wärmen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über Einrichtungen verfügen, um ihre Mahlzeiten einnehmen und gegebenenfalls auch zubereiten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in der Nähe der Arbeitsplätze über Trinkwasser oder ein anderes alkoholfreies Getränk verfügen können.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Weiterhin sind auf Baustellen folgende Anforderungen umzusetzen: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d) Sind Umkleideräume nach § 6 Abs. 2 Satz 3 nicht erforderlich, muss für jeden regelmäßig auf der Baustelle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anwesenden Beschäftigten eine Kleiderablage und ein abschließbares Fach vorhanden sein, damit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persönliche Gegenstände unter Verschluss aufbewahrt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e) Unter Berücksichtigung der Arbeitsverfahren und der körperlichen Beanspruchung der Beschäftigten ist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dafür zu sorgen, dass ausreichend gesundheitlich zuträgliche Atemluft vorhanden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f) Beschäftigte müssen die Möglichkeit haben, Arbeitskleidung und Schutzkleidung außerhalb der Arbeitszeit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lüften und zu trocknen.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g) In regelmäßigen Abständen sind geeignete Versuche und Übungen an Feuerlöscheinrichtungen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Brandmelde- und Alarmanlagen durchzuführen.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Räumliche Begrenzungen der Arbeitsplätze, Materialien, Ausrüstungen und ganz allgemein alle Elemente,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durch Ortsveränderung die Sicherheit und die Gesundheit der Beschäftigten beeinträchtigen können, müssen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geeignete Weise stabilisiert werden. Hierzu zählen auch Maßnahmen, die verhindern, dass Fahrzeuge,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Erdbaumaschinen und Förderzeuge abstürzen, umstürzen, abrutschen oder einbrechen.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Beförderungsmittel auf Verkehrswegen verwendet, so müssen für andere, den Verkehrsweg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nutzende Personen ein ausreichender Sicherheitsabstand oder geeignete Schutzvorrichtungen vorgesehen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werden. Die Wege müssen regelmäßig überprüft und gewartet werden.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Bei Arbeiten, aus denen sich im besonderen Maße Gefährdungen für die Beschäftigten ergeben können,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müssen geeignete Sicherheitsvorkehrungen getroffen werden. Dies gilt insbesondere für Abbrucharbeiten sowie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für den Auf- oder Abbau von Massivbauelementen. Zur Erfüllung der Schutzmaßnahmen des Satzes 1 sind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bei Arbeiten an erhöhten oder tiefer gelegenen Standorten Standsicherheit und Stabilität der Arbeitsplätze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ihrer Zugänge auf geeignete Weise zu gewährleisten und zu überprüfen, insbesondere nach einer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Veränderung der Höhe oder Tiefe des Arbeitsplatzes,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bei Ausschachtungen, Brunnenbauarbeiten, unterirdischen oder Tunnelarbeiten geeignete Verschalungen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Abschrägungen vorzusehen; vor Beginn von Erdarbeiten sind geeignete Maßnahmen durchzuführen,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um die Gefährdung durch unterirdisch verlegte Kabel und andere Versorgungsleitungen festzustellen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ein Mindestmaß zu verringern,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bei Arbeiten, bei denen Sauerstoffmangel auftreten kann, geeignete Maßnahmen zu treffen, um einer Gefahr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vorzubeugen und eine wirksame und sofortige Hilfeleistung zu ermöglichen; Einzelarbeitsplätze in Bereichen,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 denen erhöhte Gefahr von Sauerstoffmangel besteht, sind nur zulässig, wenn diese ständig von außen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überwacht werden und alle geeigneten Vorkehrungen getroffen sind, um eine wirksame und sofortige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Hilfeleistung zu ermöglichen,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d) beim Auf-, Um- sowie Abbau von Spundwänden und Senkkästen angemessene Vorrichtungen vorzusehen,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damit sich die Beschäftigten beim Eindringen von Wasser und Material retten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e) bei Laderampen Absturzsicherungen vorzusehen.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Abbrucharbeiten sowie Arbeiten mit schweren Massivbauelementen, insbesondere Auf- und Abbau von Stahl</w:t>
      </w:r>
      <w:r w:rsidR="00B36674" w:rsidRPr="00133645">
        <w:rPr>
          <w:rFonts w:ascii="Arial" w:hAnsi="Arial" w:cs="Arial"/>
        </w:rPr>
        <w:t xml:space="preserve">- </w:t>
      </w:r>
      <w:r w:rsidRPr="00133645">
        <w:rPr>
          <w:rFonts w:ascii="Arial" w:hAnsi="Arial" w:cs="Arial"/>
        </w:rPr>
        <w:t>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Betonkonstruktionen sowie Montage und Demontage von Spundwänden und Senkkästen, dürfen nur unter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Aufsicht einer befähigten Person geplant und durchgeführt werden.</w:t>
      </w:r>
      <w:r w:rsidR="00B36674" w:rsidRPr="00133645">
        <w:rPr>
          <w:rFonts w:ascii="Arial" w:hAnsi="Arial" w:cs="Arial"/>
        </w:rPr>
        <w:t xml:space="preserve"> </w:t>
      </w:r>
    </w:p>
    <w:p w:rsidR="0046318C" w:rsidRPr="00133645" w:rsidRDefault="00FA319B" w:rsidP="00B366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Vorhandene elektrische Freileitungen müssen nach Möglichkeit außerhalb des Baustellengeländes verlegt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oder freigeschaltet werden. Wenn dies nicht möglich ist, sind geeignete </w:t>
      </w:r>
      <w:proofErr w:type="spellStart"/>
      <w:r w:rsidRPr="00133645">
        <w:rPr>
          <w:rFonts w:ascii="Arial" w:hAnsi="Arial" w:cs="Arial"/>
        </w:rPr>
        <w:t>Abschrankungen</w:t>
      </w:r>
      <w:proofErr w:type="spellEnd"/>
      <w:r w:rsidRPr="00133645">
        <w:rPr>
          <w:rFonts w:ascii="Arial" w:hAnsi="Arial" w:cs="Arial"/>
        </w:rPr>
        <w:t>, Abschirmungen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Hinweise anzubringen, um Fahrzeuge und Einrichtungen von diesen Leitungen fern zu halten.</w:t>
      </w:r>
    </w:p>
    <w:sectPr w:rsidR="0046318C" w:rsidRPr="001336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66A" w:rsidRDefault="0064366A" w:rsidP="0064366A">
      <w:pPr>
        <w:spacing w:after="0" w:line="240" w:lineRule="auto"/>
      </w:pPr>
      <w:r>
        <w:separator/>
      </w:r>
    </w:p>
  </w:endnote>
  <w:endnote w:type="continuationSeparator" w:id="0">
    <w:p w:rsidR="0064366A" w:rsidRDefault="0064366A" w:rsidP="00643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66A" w:rsidRDefault="0064366A" w:rsidP="0064366A">
      <w:pPr>
        <w:spacing w:after="0" w:line="240" w:lineRule="auto"/>
      </w:pPr>
      <w:r>
        <w:separator/>
      </w:r>
    </w:p>
  </w:footnote>
  <w:footnote w:type="continuationSeparator" w:id="0">
    <w:p w:rsidR="0064366A" w:rsidRDefault="0064366A" w:rsidP="00643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9B"/>
    <w:rsid w:val="00073E45"/>
    <w:rsid w:val="00133645"/>
    <w:rsid w:val="0015587F"/>
    <w:rsid w:val="0035600E"/>
    <w:rsid w:val="003F5864"/>
    <w:rsid w:val="0046318C"/>
    <w:rsid w:val="00583ACB"/>
    <w:rsid w:val="0064366A"/>
    <w:rsid w:val="008F356F"/>
    <w:rsid w:val="00984ED8"/>
    <w:rsid w:val="009C4518"/>
    <w:rsid w:val="00A958EC"/>
    <w:rsid w:val="00B36674"/>
    <w:rsid w:val="00BC5E8B"/>
    <w:rsid w:val="00CD272B"/>
    <w:rsid w:val="00D80262"/>
    <w:rsid w:val="00DB1E20"/>
    <w:rsid w:val="00E245D1"/>
    <w:rsid w:val="00FA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1EF8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366A"/>
  </w:style>
  <w:style w:type="paragraph" w:styleId="Fuzeile">
    <w:name w:val="footer"/>
    <w:basedOn w:val="Standard"/>
    <w:link w:val="Fu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3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5703</Words>
  <Characters>35931</Characters>
  <Application>Microsoft Office Word</Application>
  <DocSecurity>0</DocSecurity>
  <Lines>299</Lines>
  <Paragraphs>83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2019-01-22T12:41:00Z</dcterms:created>
  <dcterms:modified xsi:type="dcterms:W3CDTF">2019-02-01T11:04:00Z</dcterms:modified>
</cp:coreProperties>
</file>