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</w:t>
      </w:r>
      <w:r w:rsidRPr="00AD12F7">
        <w:rPr>
          <w:rFonts w:ascii="Courier New" w:hAnsi="Courier New" w:cs="Courier New"/>
        </w:rPr>
        <w:t>t</w:t>
      </w:r>
      <w:r w:rsidRPr="00AD12F7">
        <w:rPr>
          <w:rFonts w:ascii="Courier New" w:hAnsi="Courier New" w:cs="Courier New"/>
        </w:rPr>
        <w:t>wendige Lernförderung und eine spezielle prakt</w:t>
      </w:r>
      <w:r w:rsidRPr="00AD12F7">
        <w:rPr>
          <w:rFonts w:ascii="Courier New" w:hAnsi="Courier New" w:cs="Courier New"/>
        </w:rPr>
        <w:t>i</w:t>
      </w:r>
      <w:r w:rsidRPr="00AD12F7">
        <w:rPr>
          <w:rFonts w:ascii="Courier New" w:hAnsi="Courier New" w:cs="Courier New"/>
        </w:rPr>
        <w:t>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AD12F7">
      <w:pPr>
        <w:pStyle w:val="KeinLeerraum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AD12F7">
      <w:pPr>
        <w:pStyle w:val="KeinLeerraum"/>
        <w:rPr>
          <w:rFonts w:ascii="Courier New" w:hAnsi="Courier New" w:cs="Courier New"/>
        </w:rPr>
      </w:pPr>
    </w:p>
    <w:sectPr w:rsidR="00AD12F7" w:rsidRPr="00AD12F7" w:rsidSect="005D61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825DF"/>
    <w:multiLevelType w:val="hybridMultilevel"/>
    <w:tmpl w:val="8662C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16"/>
    <w:rsid w:val="000F2009"/>
    <w:rsid w:val="000F2D91"/>
    <w:rsid w:val="00307DE7"/>
    <w:rsid w:val="003364FD"/>
    <w:rsid w:val="003743AC"/>
    <w:rsid w:val="003B463D"/>
    <w:rsid w:val="004E7FDD"/>
    <w:rsid w:val="005234DE"/>
    <w:rsid w:val="005C608F"/>
    <w:rsid w:val="005D611B"/>
    <w:rsid w:val="00614A58"/>
    <w:rsid w:val="00711F64"/>
    <w:rsid w:val="007F1B5F"/>
    <w:rsid w:val="00AD12F7"/>
    <w:rsid w:val="00B94075"/>
    <w:rsid w:val="00C96416"/>
    <w:rsid w:val="00CE59B5"/>
    <w:rsid w:val="00D0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2014-12-08T07:44:00Z</dcterms:created>
  <dcterms:modified xsi:type="dcterms:W3CDTF">2016-01-21T07:41:00Z</dcterms:modified>
</cp:coreProperties>
</file>