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501B4F">
        <w:rPr>
          <w:rFonts w:ascii="Arial" w:eastAsia="Times New Roman" w:hAnsi="Arial" w:cs="Arial"/>
          <w:bCs/>
          <w:lang w:eastAsia="de-DE"/>
        </w:rPr>
        <w:t>Artikelbeschreibung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Sitzbreite: 48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Sitztiefe: 44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Sitzhöhe: 43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-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5</w:t>
      </w:r>
      <w:r w:rsidR="00984D29">
        <w:rPr>
          <w:rFonts w:ascii="Arial" w:eastAsia="Times New Roman" w:hAnsi="Arial" w:cs="Arial"/>
          <w:bCs/>
          <w:lang w:eastAsia="de-DE"/>
        </w:rPr>
        <w:t>6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proofErr w:type="spellStart"/>
      <w:r w:rsidRPr="00501B4F">
        <w:rPr>
          <w:rFonts w:ascii="Arial" w:eastAsia="Times New Roman" w:hAnsi="Arial" w:cs="Arial"/>
          <w:bCs/>
          <w:lang w:eastAsia="de-DE"/>
        </w:rPr>
        <w:t>Lehnenhöhe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>: 55 - 6</w:t>
      </w:r>
      <w:r w:rsidR="00984D29">
        <w:rPr>
          <w:rFonts w:ascii="Arial" w:eastAsia="Times New Roman" w:hAnsi="Arial" w:cs="Arial"/>
          <w:bCs/>
          <w:lang w:eastAsia="de-DE"/>
        </w:rPr>
        <w:t>3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Stufenlose Sitzhöhenverstellung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B</w:t>
      </w:r>
      <w:r w:rsidR="0070445B" w:rsidRPr="00501B4F">
        <w:rPr>
          <w:rFonts w:ascii="Arial" w:eastAsia="Times New Roman" w:hAnsi="Arial" w:cs="Arial"/>
          <w:bCs/>
          <w:lang w:eastAsia="de-DE"/>
        </w:rPr>
        <w:t>ewegliche Sitzfläche</w:t>
      </w:r>
      <w:r w:rsidRPr="00984D29">
        <w:rPr>
          <w:rFonts w:ascii="Arial" w:eastAsia="Times New Roman" w:hAnsi="Arial" w:cs="Arial"/>
          <w:bCs/>
          <w:lang w:eastAsia="de-DE"/>
        </w:rPr>
        <w:t xml:space="preserve"> </w:t>
      </w:r>
      <w:r>
        <w:rPr>
          <w:rFonts w:ascii="Arial" w:eastAsia="Times New Roman" w:hAnsi="Arial" w:cs="Arial"/>
          <w:bCs/>
          <w:lang w:eastAsia="de-DE"/>
        </w:rPr>
        <w:t>d</w:t>
      </w:r>
      <w:r w:rsidRPr="00501B4F">
        <w:rPr>
          <w:rFonts w:ascii="Arial" w:eastAsia="Times New Roman" w:hAnsi="Arial" w:cs="Arial"/>
          <w:bCs/>
          <w:lang w:eastAsia="de-DE"/>
        </w:rPr>
        <w:t>reidimensional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Sitzbezug </w:t>
      </w:r>
      <w:r>
        <w:rPr>
          <w:rFonts w:ascii="Arial" w:eastAsia="Times New Roman" w:hAnsi="Arial" w:cs="Arial"/>
          <w:bCs/>
          <w:lang w:eastAsia="de-DE"/>
        </w:rPr>
        <w:t>a</w:t>
      </w:r>
      <w:r w:rsidR="0070445B" w:rsidRPr="00501B4F">
        <w:rPr>
          <w:rFonts w:ascii="Arial" w:eastAsia="Times New Roman" w:hAnsi="Arial" w:cs="Arial"/>
          <w:bCs/>
          <w:lang w:eastAsia="de-DE"/>
        </w:rPr>
        <w:t>tmungsaktiv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Konturgeformte Design-Rückenlehne mit atmungsaktivem Bezug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Stufenlos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arretierbare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 xml:space="preserve">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Rückenlehnenneigung</w:t>
      </w:r>
      <w:proofErr w:type="spellEnd"/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 höhenverstellbare Rückenlehne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Höhenverstellbare Armlehnen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Verchromtes Stahlfußkreuz mit lastabhängig gebremsten Sicherheitsdoppelrollen für Teppichböden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EN 1335 - GS geprüft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Farbe: blau oder bordeaux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4</w:t>
      </w:r>
      <w:r w:rsidR="0070445B" w:rsidRPr="00501B4F">
        <w:rPr>
          <w:rFonts w:ascii="Arial" w:eastAsia="Times New Roman" w:hAnsi="Arial" w:cs="Arial"/>
          <w:bCs/>
          <w:lang w:eastAsia="de-DE"/>
        </w:rPr>
        <w:t xml:space="preserve"> Jahre Garantie</w:t>
      </w:r>
    </w:p>
    <w:p w:rsidR="000559CB" w:rsidRPr="00501B4F" w:rsidRDefault="0070445B" w:rsidP="0070445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Einfache Selbstmontage</w:t>
      </w:r>
    </w:p>
    <w:sectPr w:rsidR="000559CB" w:rsidRPr="00501B4F" w:rsidSect="009B5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3" w:rsidRDefault="006C3863" w:rsidP="00161A5A">
      <w:pPr>
        <w:spacing w:after="0" w:line="240" w:lineRule="auto"/>
      </w:pPr>
      <w:r>
        <w:separator/>
      </w:r>
    </w:p>
  </w:endnote>
  <w:end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3" w:rsidRDefault="006C3863" w:rsidP="00161A5A">
      <w:pPr>
        <w:spacing w:after="0" w:line="240" w:lineRule="auto"/>
      </w:pPr>
      <w:r>
        <w:separator/>
      </w:r>
    </w:p>
  </w:footnote>
  <w:foot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BAB"/>
    <w:multiLevelType w:val="multilevel"/>
    <w:tmpl w:val="AA5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60E3C"/>
    <w:multiLevelType w:val="hybridMultilevel"/>
    <w:tmpl w:val="97BEE85E"/>
    <w:lvl w:ilvl="0" w:tplc="0407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30"/>
    <w:rsid w:val="000559CB"/>
    <w:rsid w:val="000939AD"/>
    <w:rsid w:val="00161A5A"/>
    <w:rsid w:val="00226D4A"/>
    <w:rsid w:val="002909ED"/>
    <w:rsid w:val="003320B7"/>
    <w:rsid w:val="00407745"/>
    <w:rsid w:val="0042503B"/>
    <w:rsid w:val="004A13F6"/>
    <w:rsid w:val="00501B4F"/>
    <w:rsid w:val="0063621B"/>
    <w:rsid w:val="00683E03"/>
    <w:rsid w:val="006C3863"/>
    <w:rsid w:val="0070445B"/>
    <w:rsid w:val="008263C4"/>
    <w:rsid w:val="00984D29"/>
    <w:rsid w:val="009B554A"/>
    <w:rsid w:val="00A43A0C"/>
    <w:rsid w:val="00AC6DA5"/>
    <w:rsid w:val="00B828EF"/>
    <w:rsid w:val="00B92730"/>
    <w:rsid w:val="00F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2013-02-22T07:18:00Z</dcterms:created>
  <dcterms:modified xsi:type="dcterms:W3CDTF">2014-02-28T08:48:00Z</dcterms:modified>
</cp:coreProperties>
</file>